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EE" w:rsidRDefault="00082A16" w:rsidP="00082A16">
      <w:pPr>
        <w:jc w:val="center"/>
        <w:rPr>
          <w:rFonts w:ascii="Malgun Gothic" w:eastAsia="Malgun Gothic" w:hAnsi="Malgun Gothic"/>
          <w:b/>
        </w:rPr>
      </w:pPr>
      <w:r w:rsidRPr="00082A16">
        <w:rPr>
          <w:rFonts w:ascii="Malgun Gothic" w:eastAsia="Malgun Gothic" w:hAnsi="Malgun Gothic"/>
          <w:b/>
        </w:rPr>
        <w:t>Step by Step Guide- Green Screen</w:t>
      </w:r>
    </w:p>
    <w:p w:rsidR="00082A16" w:rsidRPr="00082A16" w:rsidRDefault="00082A16" w:rsidP="00082A16">
      <w:pPr>
        <w:pStyle w:val="ListParagraph"/>
        <w:rPr>
          <w:rFonts w:ascii="Malgun Gothic" w:eastAsia="Malgun Gothic" w:hAnsi="Malgun Gothic"/>
          <w:b/>
        </w:rPr>
      </w:pPr>
      <w:r w:rsidRPr="00082A16">
        <w:rPr>
          <w:rFonts w:ascii="Malgun Gothic" w:eastAsia="Malgun Gothic" w:hAnsi="Malgun Gothic"/>
          <w:b/>
        </w:rPr>
        <w:t xml:space="preserve">When you film with a green screen you need to make sure that your green screen is well lit and there are not a lot of shadows or bright spots. It makes your life drastically easier in post production. </w:t>
      </w:r>
    </w:p>
    <w:p w:rsidR="00082A16" w:rsidRDefault="00082A16" w:rsidP="00082A16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Drop your video into the media panel and drag it over to your timeline. </w:t>
      </w:r>
    </w:p>
    <w:p w:rsidR="00082A16" w:rsidRDefault="00082A16" w:rsidP="00082A16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Once you have your video in your timeline go to </w:t>
      </w:r>
      <w:r>
        <w:rPr>
          <w:rFonts w:ascii="Malgun Gothic" w:eastAsia="Malgun Gothic" w:hAnsi="Malgun Gothic"/>
          <w:b/>
        </w:rPr>
        <w:t>effects</w:t>
      </w:r>
      <w:r>
        <w:rPr>
          <w:rFonts w:ascii="Malgun Gothic" w:eastAsia="Malgun Gothic" w:hAnsi="Malgun Gothic"/>
        </w:rPr>
        <w:t xml:space="preserve"> </w:t>
      </w:r>
      <w:r>
        <w:rPr>
          <w:rFonts w:ascii="Malgun Gothic" w:eastAsia="Malgun Gothic" w:hAnsi="Malgun Gothic"/>
          <w:b/>
        </w:rPr>
        <w:t>&gt; keying &gt; ultra key</w:t>
      </w:r>
      <w:r>
        <w:rPr>
          <w:rFonts w:ascii="Malgun Gothic" w:eastAsia="Malgun Gothic" w:hAnsi="Malgun Gothic"/>
        </w:rPr>
        <w:t xml:space="preserve"> drag and drop that directly onto the video in which you have the green screen. </w:t>
      </w:r>
    </w:p>
    <w:p w:rsidR="00082A16" w:rsidRDefault="00082A16" w:rsidP="00082A16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In the top left hand corner you will be able to see the </w:t>
      </w:r>
      <w:r>
        <w:rPr>
          <w:rFonts w:ascii="Malgun Gothic" w:eastAsia="Malgun Gothic" w:hAnsi="Malgun Gothic"/>
          <w:b/>
        </w:rPr>
        <w:t>effects controls</w:t>
      </w:r>
      <w:r>
        <w:rPr>
          <w:rFonts w:ascii="Malgun Gothic" w:eastAsia="Malgun Gothic" w:hAnsi="Malgun Gothic"/>
        </w:rPr>
        <w:t xml:space="preserve"> that will allow you to be more specific with the effects you are choosing to work with. </w:t>
      </w:r>
    </w:p>
    <w:p w:rsidR="006C541B" w:rsidRDefault="006C541B" w:rsidP="006C541B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Use your eyedropper tool in the </w:t>
      </w:r>
      <w:r>
        <w:rPr>
          <w:rFonts w:ascii="Malgun Gothic" w:eastAsia="Malgun Gothic" w:hAnsi="Malgun Gothic"/>
          <w:b/>
        </w:rPr>
        <w:t>key color</w:t>
      </w:r>
      <w:r>
        <w:rPr>
          <w:rFonts w:ascii="Malgun Gothic" w:eastAsia="Malgun Gothic" w:hAnsi="Malgun Gothic"/>
        </w:rPr>
        <w:t xml:space="preserve"> section and select the green background on your video clip.  </w:t>
      </w:r>
    </w:p>
    <w:p w:rsidR="006C541B" w:rsidRDefault="006C541B" w:rsidP="006C541B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You’ll notice that your green screen turned black. </w:t>
      </w:r>
    </w:p>
    <w:p w:rsidR="006C541B" w:rsidRDefault="006C541B" w:rsidP="006C541B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Click on the arrow pointing down beside the </w:t>
      </w:r>
      <w:r>
        <w:rPr>
          <w:rFonts w:ascii="Malgun Gothic" w:eastAsia="Malgun Gothic" w:hAnsi="Malgun Gothic"/>
          <w:b/>
        </w:rPr>
        <w:t>matte corrections</w:t>
      </w:r>
      <w:r>
        <w:rPr>
          <w:rFonts w:ascii="Malgun Gothic" w:eastAsia="Malgun Gothic" w:hAnsi="Malgun Gothic"/>
        </w:rPr>
        <w:t xml:space="preserve"> and adjust the </w:t>
      </w:r>
      <w:r>
        <w:rPr>
          <w:rFonts w:ascii="Malgun Gothic" w:eastAsia="Malgun Gothic" w:hAnsi="Malgun Gothic"/>
          <w:b/>
        </w:rPr>
        <w:t>pedestal</w:t>
      </w:r>
      <w:r>
        <w:rPr>
          <w:rFonts w:ascii="Malgun Gothic" w:eastAsia="Malgun Gothic" w:hAnsi="Malgun Gothic"/>
        </w:rPr>
        <w:t xml:space="preserve"> to 100. This will help make your entire background black. Adjust and experiment by turning up or down your high lights and your shadows. </w:t>
      </w:r>
    </w:p>
    <w:p w:rsidR="006C541B" w:rsidRDefault="006C541B" w:rsidP="006C541B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You’ll see the best results if your background is completely black. </w:t>
      </w:r>
    </w:p>
    <w:p w:rsidR="006C541B" w:rsidRPr="006C541B" w:rsidRDefault="006C541B" w:rsidP="006C541B">
      <w:pPr>
        <w:rPr>
          <w:rFonts w:ascii="Malgun Gothic" w:eastAsia="Malgun Gothic" w:hAnsi="Malgun Gothic"/>
        </w:rPr>
      </w:pPr>
      <w:bookmarkStart w:id="0" w:name="_GoBack"/>
      <w:bookmarkEnd w:id="0"/>
    </w:p>
    <w:sectPr w:rsidR="006C541B" w:rsidRPr="006C54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BE" w:rsidRDefault="008F09BE" w:rsidP="00082A16">
      <w:pPr>
        <w:spacing w:after="0" w:line="240" w:lineRule="auto"/>
      </w:pPr>
      <w:r>
        <w:separator/>
      </w:r>
    </w:p>
  </w:endnote>
  <w:endnote w:type="continuationSeparator" w:id="0">
    <w:p w:rsidR="008F09BE" w:rsidRDefault="008F09BE" w:rsidP="0008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BE" w:rsidRDefault="008F09BE" w:rsidP="00082A16">
      <w:pPr>
        <w:spacing w:after="0" w:line="240" w:lineRule="auto"/>
      </w:pPr>
      <w:r>
        <w:separator/>
      </w:r>
    </w:p>
  </w:footnote>
  <w:footnote w:type="continuationSeparator" w:id="0">
    <w:p w:rsidR="008F09BE" w:rsidRDefault="008F09BE" w:rsidP="0008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16" w:rsidRPr="00082A16" w:rsidRDefault="00082A16">
    <w:pPr>
      <w:pStyle w:val="Header"/>
      <w:rPr>
        <w:rFonts w:ascii="Malgun Gothic" w:eastAsia="Malgun Gothic" w:hAnsi="Malgun Gothic"/>
      </w:rPr>
    </w:pPr>
    <w:r w:rsidRPr="00082A16">
      <w:rPr>
        <w:rFonts w:ascii="Malgun Gothic" w:eastAsia="Malgun Gothic" w:hAnsi="Malgun Gothic"/>
      </w:rPr>
      <w:t>Digital Media 11</w:t>
    </w:r>
    <w:r w:rsidRPr="00082A16">
      <w:rPr>
        <w:rFonts w:ascii="Malgun Gothic" w:eastAsia="Malgun Gothic" w:hAnsi="Malgun Gothic"/>
      </w:rPr>
      <w:ptab w:relativeTo="margin" w:alignment="center" w:leader="none"/>
    </w:r>
    <w:r w:rsidRPr="00082A16">
      <w:rPr>
        <w:rFonts w:ascii="Malgun Gothic" w:eastAsia="Malgun Gothic" w:hAnsi="Malgun Gothic"/>
      </w:rPr>
      <w:ptab w:relativeTo="margin" w:alignment="right" w:leader="none"/>
    </w:r>
    <w:r w:rsidRPr="00082A16">
      <w:rPr>
        <w:rFonts w:ascii="Malgun Gothic" w:eastAsia="Malgun Gothic" w:hAnsi="Malgun Gothic"/>
      </w:rPr>
      <w:t>Sihota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15BF"/>
    <w:multiLevelType w:val="hybridMultilevel"/>
    <w:tmpl w:val="2A08E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6"/>
    <w:rsid w:val="00082A16"/>
    <w:rsid w:val="00265CEE"/>
    <w:rsid w:val="006C541B"/>
    <w:rsid w:val="008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13CD"/>
  <w15:chartTrackingRefBased/>
  <w15:docId w15:val="{0B614D9E-B062-4512-9DE1-CA7FBC8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16"/>
  </w:style>
  <w:style w:type="paragraph" w:styleId="Footer">
    <w:name w:val="footer"/>
    <w:basedOn w:val="Normal"/>
    <w:link w:val="FooterChar"/>
    <w:uiPriority w:val="99"/>
    <w:unhideWhenUsed/>
    <w:rsid w:val="0008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16"/>
  </w:style>
  <w:style w:type="paragraph" w:styleId="ListParagraph">
    <w:name w:val="List Paragraph"/>
    <w:basedOn w:val="Normal"/>
    <w:uiPriority w:val="34"/>
    <w:qFormat/>
    <w:rsid w:val="0008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1</cp:revision>
  <dcterms:created xsi:type="dcterms:W3CDTF">2019-05-12T23:20:00Z</dcterms:created>
  <dcterms:modified xsi:type="dcterms:W3CDTF">2019-05-12T23:38:00Z</dcterms:modified>
</cp:coreProperties>
</file>