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B9" w:rsidRPr="00D565DF" w:rsidRDefault="00AB548C" w:rsidP="00AB548C">
      <w:pPr>
        <w:jc w:val="center"/>
        <w:rPr>
          <w:rFonts w:ascii="Gadugi" w:eastAsia="Malgun Gothic" w:hAnsi="Gadugi"/>
          <w:b/>
          <w:sz w:val="24"/>
          <w:szCs w:val="24"/>
        </w:rPr>
      </w:pPr>
      <w:r w:rsidRPr="00D565DF">
        <w:rPr>
          <w:rFonts w:ascii="Gadugi" w:eastAsia="Malgun Gothic" w:hAnsi="Gadugi"/>
          <w:b/>
          <w:sz w:val="24"/>
          <w:szCs w:val="24"/>
        </w:rPr>
        <w:t>Lab Instructions</w:t>
      </w:r>
    </w:p>
    <w:p w:rsidR="00AB548C" w:rsidRPr="00D565DF" w:rsidRDefault="00AB548C" w:rsidP="00AB548C">
      <w:pPr>
        <w:jc w:val="both"/>
        <w:rPr>
          <w:rFonts w:ascii="Gadugi" w:eastAsia="Malgun Gothic" w:hAnsi="Gadugi"/>
          <w:sz w:val="24"/>
          <w:szCs w:val="24"/>
        </w:rPr>
      </w:pPr>
      <w:r w:rsidRPr="00D565DF">
        <w:rPr>
          <w:rFonts w:ascii="Gadugi" w:eastAsia="Malgun Gothic" w:hAnsi="Gadugi"/>
          <w:sz w:val="24"/>
          <w:szCs w:val="24"/>
        </w:rPr>
        <w:t>You are to complete 2 out of the 4 labs before moving onto your assignment. Your labs must be posted onto your blog in the form of a PNG or JPEG (photo file.)</w:t>
      </w:r>
    </w:p>
    <w:p w:rsidR="00AB548C" w:rsidRPr="00D565DF" w:rsidRDefault="00AB548C" w:rsidP="00AB548C">
      <w:pPr>
        <w:jc w:val="both"/>
        <w:rPr>
          <w:rFonts w:ascii="Gadugi" w:eastAsia="Malgun Gothic" w:hAnsi="Gadugi"/>
          <w:sz w:val="24"/>
          <w:szCs w:val="24"/>
        </w:rPr>
      </w:pPr>
      <w:r w:rsidRPr="00D565DF">
        <w:rPr>
          <w:rFonts w:ascii="Gadugi" w:eastAsia="Malgun Gothic" w:hAnsi="Gadugi"/>
          <w:sz w:val="24"/>
          <w:szCs w:val="24"/>
        </w:rPr>
        <w:t>Please choose</w:t>
      </w:r>
      <w:r w:rsidR="00D565DF" w:rsidRPr="00D565DF">
        <w:rPr>
          <w:rFonts w:ascii="Gadugi" w:eastAsia="Malgun Gothic" w:hAnsi="Gadugi"/>
          <w:sz w:val="24"/>
          <w:szCs w:val="24"/>
        </w:rPr>
        <w:t xml:space="preserve"> 2 labs</w:t>
      </w:r>
      <w:r w:rsidRPr="00D565DF">
        <w:rPr>
          <w:rFonts w:ascii="Gadugi" w:eastAsia="Malgun Gothic" w:hAnsi="Gadugi"/>
          <w:sz w:val="24"/>
          <w:szCs w:val="24"/>
        </w:rPr>
        <w:t xml:space="preserve"> from the following lab assignments:</w:t>
      </w:r>
    </w:p>
    <w:p w:rsidR="00AB548C" w:rsidRPr="00D565DF" w:rsidRDefault="00AB548C" w:rsidP="00AB548C">
      <w:pPr>
        <w:pStyle w:val="ListParagraph"/>
        <w:numPr>
          <w:ilvl w:val="0"/>
          <w:numId w:val="1"/>
        </w:numPr>
        <w:jc w:val="both"/>
        <w:rPr>
          <w:rFonts w:ascii="Gadugi" w:eastAsia="Malgun Gothic" w:hAnsi="Gadugi"/>
          <w:sz w:val="24"/>
          <w:szCs w:val="24"/>
        </w:rPr>
      </w:pPr>
      <w:r w:rsidRPr="00D565DF">
        <w:rPr>
          <w:rFonts w:ascii="Gadugi" w:eastAsia="Malgun Gothic" w:hAnsi="Gadugi"/>
          <w:sz w:val="24"/>
          <w:szCs w:val="24"/>
        </w:rPr>
        <w:t>Photo adjustments</w:t>
      </w:r>
    </w:p>
    <w:p w:rsidR="00AB548C" w:rsidRPr="00D565DF" w:rsidRDefault="00AB548C" w:rsidP="00AB548C">
      <w:pPr>
        <w:pStyle w:val="ListParagraph"/>
        <w:numPr>
          <w:ilvl w:val="0"/>
          <w:numId w:val="1"/>
        </w:numPr>
        <w:jc w:val="both"/>
        <w:rPr>
          <w:rFonts w:ascii="Gadugi" w:eastAsia="Malgun Gothic" w:hAnsi="Gadugi"/>
          <w:sz w:val="24"/>
          <w:szCs w:val="24"/>
        </w:rPr>
      </w:pPr>
      <w:r w:rsidRPr="00D565DF">
        <w:rPr>
          <w:rFonts w:ascii="Gadugi" w:eastAsia="Malgun Gothic" w:hAnsi="Gadugi"/>
          <w:sz w:val="24"/>
          <w:szCs w:val="24"/>
        </w:rPr>
        <w:t>Spot editing</w:t>
      </w:r>
    </w:p>
    <w:p w:rsidR="00AB548C" w:rsidRPr="00D565DF" w:rsidRDefault="00AB548C" w:rsidP="00AB548C">
      <w:pPr>
        <w:pStyle w:val="ListParagraph"/>
        <w:numPr>
          <w:ilvl w:val="0"/>
          <w:numId w:val="1"/>
        </w:numPr>
        <w:jc w:val="both"/>
        <w:rPr>
          <w:rFonts w:ascii="Gadugi" w:eastAsia="Malgun Gothic" w:hAnsi="Gadugi"/>
          <w:sz w:val="24"/>
          <w:szCs w:val="24"/>
        </w:rPr>
      </w:pPr>
      <w:r w:rsidRPr="00D565DF">
        <w:rPr>
          <w:rFonts w:ascii="Gadugi" w:eastAsia="Malgun Gothic" w:hAnsi="Gadugi"/>
          <w:sz w:val="24"/>
          <w:szCs w:val="24"/>
        </w:rPr>
        <w:t>Copying &amp; Pasting pieces of one photo to another</w:t>
      </w:r>
    </w:p>
    <w:p w:rsidR="00AB548C" w:rsidRPr="00D565DF" w:rsidRDefault="00AB548C" w:rsidP="00AB548C">
      <w:pPr>
        <w:pStyle w:val="ListParagraph"/>
        <w:numPr>
          <w:ilvl w:val="0"/>
          <w:numId w:val="1"/>
        </w:numPr>
        <w:jc w:val="both"/>
        <w:rPr>
          <w:rFonts w:ascii="Gadugi" w:eastAsia="Malgun Gothic" w:hAnsi="Gadugi"/>
          <w:sz w:val="24"/>
          <w:szCs w:val="24"/>
        </w:rPr>
      </w:pPr>
      <w:r w:rsidRPr="00D565DF">
        <w:rPr>
          <w:rFonts w:ascii="Gadugi" w:eastAsia="Malgun Gothic" w:hAnsi="Gadugi"/>
          <w:sz w:val="24"/>
          <w:szCs w:val="24"/>
        </w:rPr>
        <w:t>Double exposure</w:t>
      </w:r>
    </w:p>
    <w:p w:rsidR="00AB548C" w:rsidRDefault="00AB548C" w:rsidP="00AB548C">
      <w:pPr>
        <w:pStyle w:val="ListParagraph"/>
        <w:numPr>
          <w:ilvl w:val="0"/>
          <w:numId w:val="1"/>
        </w:numPr>
        <w:jc w:val="both"/>
        <w:rPr>
          <w:rFonts w:ascii="Gadugi" w:eastAsia="Malgun Gothic" w:hAnsi="Gadugi"/>
          <w:sz w:val="24"/>
          <w:szCs w:val="24"/>
        </w:rPr>
      </w:pPr>
      <w:proofErr w:type="spellStart"/>
      <w:r w:rsidRPr="00D565DF">
        <w:rPr>
          <w:rFonts w:ascii="Gadugi" w:eastAsia="Malgun Gothic" w:hAnsi="Gadugi"/>
          <w:sz w:val="24"/>
          <w:szCs w:val="24"/>
        </w:rPr>
        <w:t>Liquify</w:t>
      </w:r>
      <w:proofErr w:type="spellEnd"/>
    </w:p>
    <w:p w:rsidR="00D565DF" w:rsidRDefault="00D565DF" w:rsidP="00D565DF">
      <w:pPr>
        <w:jc w:val="both"/>
        <w:rPr>
          <w:rFonts w:ascii="Gadugi" w:eastAsia="Malgun Gothic" w:hAnsi="Gadugi"/>
          <w:sz w:val="24"/>
          <w:szCs w:val="24"/>
        </w:rPr>
      </w:pPr>
      <w:r>
        <w:rPr>
          <w:rFonts w:ascii="Gadugi" w:eastAsia="Malgun Gothic" w:hAnsi="Gadugi"/>
          <w:sz w:val="24"/>
          <w:szCs w:val="24"/>
        </w:rPr>
        <w:t>Included in your finished PNG or JPEG file you must include the follo</w:t>
      </w:r>
      <w:bookmarkStart w:id="0" w:name="_GoBack"/>
      <w:bookmarkEnd w:id="0"/>
      <w:r>
        <w:rPr>
          <w:rFonts w:ascii="Gadugi" w:eastAsia="Malgun Gothic" w:hAnsi="Gadugi"/>
          <w:sz w:val="24"/>
          <w:szCs w:val="24"/>
        </w:rPr>
        <w:t>wing questions:</w:t>
      </w:r>
    </w:p>
    <w:p w:rsidR="00D565DF" w:rsidRDefault="00D565DF" w:rsidP="00D565DF">
      <w:pPr>
        <w:pStyle w:val="ListParagraph"/>
        <w:numPr>
          <w:ilvl w:val="0"/>
          <w:numId w:val="2"/>
        </w:numPr>
        <w:jc w:val="both"/>
        <w:rPr>
          <w:rFonts w:ascii="Gadugi" w:eastAsia="Malgun Gothic" w:hAnsi="Gadugi"/>
          <w:sz w:val="24"/>
          <w:szCs w:val="24"/>
        </w:rPr>
      </w:pPr>
      <w:r>
        <w:rPr>
          <w:rFonts w:ascii="Gadugi" w:eastAsia="Malgun Gothic" w:hAnsi="Gadugi"/>
          <w:sz w:val="24"/>
          <w:szCs w:val="24"/>
        </w:rPr>
        <w:t xml:space="preserve">Why did you choose the labs that you did? </w:t>
      </w:r>
    </w:p>
    <w:p w:rsidR="00D565DF" w:rsidRDefault="00D565DF" w:rsidP="00D565DF">
      <w:pPr>
        <w:pStyle w:val="ListParagraph"/>
        <w:numPr>
          <w:ilvl w:val="0"/>
          <w:numId w:val="2"/>
        </w:numPr>
        <w:jc w:val="both"/>
        <w:rPr>
          <w:rFonts w:ascii="Gadugi" w:eastAsia="Malgun Gothic" w:hAnsi="Gadugi"/>
          <w:sz w:val="24"/>
          <w:szCs w:val="24"/>
        </w:rPr>
      </w:pPr>
      <w:r>
        <w:rPr>
          <w:rFonts w:ascii="Gadugi" w:eastAsia="Malgun Gothic" w:hAnsi="Gadugi"/>
          <w:sz w:val="24"/>
          <w:szCs w:val="24"/>
        </w:rPr>
        <w:t>What did you find easy about completing the labs?</w:t>
      </w:r>
    </w:p>
    <w:p w:rsidR="00D565DF" w:rsidRDefault="00D565DF" w:rsidP="00D565DF">
      <w:pPr>
        <w:pStyle w:val="ListParagraph"/>
        <w:numPr>
          <w:ilvl w:val="0"/>
          <w:numId w:val="2"/>
        </w:numPr>
        <w:jc w:val="both"/>
        <w:rPr>
          <w:rFonts w:ascii="Gadugi" w:eastAsia="Malgun Gothic" w:hAnsi="Gadugi"/>
          <w:sz w:val="24"/>
          <w:szCs w:val="24"/>
        </w:rPr>
      </w:pPr>
      <w:r>
        <w:rPr>
          <w:rFonts w:ascii="Gadugi" w:eastAsia="Malgun Gothic" w:hAnsi="Gadugi"/>
          <w:sz w:val="24"/>
          <w:szCs w:val="24"/>
        </w:rPr>
        <w:t xml:space="preserve">What did you </w:t>
      </w:r>
      <w:r w:rsidR="00BA363D">
        <w:rPr>
          <w:rFonts w:ascii="Gadugi" w:eastAsia="Malgun Gothic" w:hAnsi="Gadugi"/>
          <w:sz w:val="24"/>
          <w:szCs w:val="24"/>
        </w:rPr>
        <w:t>find challenging about the labs?</w:t>
      </w:r>
    </w:p>
    <w:p w:rsidR="00BA363D" w:rsidRPr="00D565DF" w:rsidRDefault="00BA363D" w:rsidP="00D565DF">
      <w:pPr>
        <w:pStyle w:val="ListParagraph"/>
        <w:numPr>
          <w:ilvl w:val="0"/>
          <w:numId w:val="2"/>
        </w:numPr>
        <w:jc w:val="both"/>
        <w:rPr>
          <w:rFonts w:ascii="Gadugi" w:eastAsia="Malgun Gothic" w:hAnsi="Gadugi"/>
          <w:sz w:val="24"/>
          <w:szCs w:val="24"/>
        </w:rPr>
      </w:pPr>
      <w:r>
        <w:rPr>
          <w:rFonts w:ascii="Gadugi" w:eastAsia="Malgun Gothic" w:hAnsi="Gadugi"/>
          <w:sz w:val="24"/>
          <w:szCs w:val="24"/>
        </w:rPr>
        <w:t xml:space="preserve">How are you planning on applying you labs to your </w:t>
      </w:r>
      <w:r w:rsidRPr="00BA363D">
        <w:rPr>
          <w:rFonts w:ascii="Gadugi" w:eastAsia="Malgun Gothic" w:hAnsi="Gadugi"/>
          <w:b/>
          <w:sz w:val="24"/>
          <w:szCs w:val="24"/>
        </w:rPr>
        <w:t>assignment</w:t>
      </w:r>
      <w:r>
        <w:rPr>
          <w:rFonts w:ascii="Gadugi" w:eastAsia="Malgun Gothic" w:hAnsi="Gadugi"/>
          <w:sz w:val="24"/>
          <w:szCs w:val="24"/>
        </w:rPr>
        <w:t xml:space="preserve"> and </w:t>
      </w:r>
      <w:r w:rsidRPr="00BA363D">
        <w:rPr>
          <w:rFonts w:ascii="Gadugi" w:eastAsia="Malgun Gothic" w:hAnsi="Gadugi"/>
          <w:b/>
          <w:sz w:val="24"/>
          <w:szCs w:val="24"/>
        </w:rPr>
        <w:t>project</w:t>
      </w:r>
      <w:r>
        <w:rPr>
          <w:rFonts w:ascii="Gadugi" w:eastAsia="Malgun Gothic" w:hAnsi="Gadugi"/>
          <w:sz w:val="24"/>
          <w:szCs w:val="24"/>
        </w:rPr>
        <w:t>?</w:t>
      </w:r>
    </w:p>
    <w:p w:rsidR="00AB548C" w:rsidRPr="00D565DF" w:rsidRDefault="00AB548C" w:rsidP="00AB548C">
      <w:pPr>
        <w:jc w:val="both"/>
        <w:rPr>
          <w:rFonts w:ascii="Gadugi" w:eastAsia="Malgun Gothic" w:hAnsi="Gadugi"/>
          <w:sz w:val="24"/>
          <w:szCs w:val="24"/>
        </w:rPr>
      </w:pPr>
      <w:r w:rsidRPr="00D565DF">
        <w:rPr>
          <w:rFonts w:ascii="Gadugi" w:eastAsia="Malgun Gothic" w:hAnsi="Gadugi"/>
          <w:sz w:val="24"/>
          <w:szCs w:val="24"/>
        </w:rPr>
        <w:t xml:space="preserve"> </w:t>
      </w:r>
    </w:p>
    <w:sectPr w:rsidR="00AB548C" w:rsidRPr="00D565D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BA" w:rsidRDefault="004333BA" w:rsidP="00AB548C">
      <w:pPr>
        <w:spacing w:after="0" w:line="240" w:lineRule="auto"/>
      </w:pPr>
      <w:r>
        <w:separator/>
      </w:r>
    </w:p>
  </w:endnote>
  <w:endnote w:type="continuationSeparator" w:id="0">
    <w:p w:rsidR="004333BA" w:rsidRDefault="004333BA" w:rsidP="00AB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BA" w:rsidRDefault="004333BA" w:rsidP="00AB548C">
      <w:pPr>
        <w:spacing w:after="0" w:line="240" w:lineRule="auto"/>
      </w:pPr>
      <w:r>
        <w:separator/>
      </w:r>
    </w:p>
  </w:footnote>
  <w:footnote w:type="continuationSeparator" w:id="0">
    <w:p w:rsidR="004333BA" w:rsidRDefault="004333BA" w:rsidP="00AB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dugi" w:eastAsia="Malgun Gothic" w:hAnsi="Gadugi"/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1096F93E8DFD45E89D3D58F022CDD0A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AB548C" w:rsidRPr="00D565DF" w:rsidRDefault="00AB548C">
        <w:pPr>
          <w:pStyle w:val="Header"/>
          <w:jc w:val="right"/>
          <w:rPr>
            <w:rFonts w:ascii="Gadugi" w:eastAsia="Malgun Gothic" w:hAnsi="Gadugi"/>
            <w:caps/>
            <w:color w:val="44546A" w:themeColor="text2"/>
            <w:sz w:val="20"/>
            <w:szCs w:val="20"/>
          </w:rPr>
        </w:pPr>
        <w:r w:rsidRPr="00D565DF">
          <w:rPr>
            <w:rFonts w:ascii="Gadugi" w:eastAsia="Malgun Gothic" w:hAnsi="Gadugi"/>
            <w:caps/>
            <w:color w:val="44546A" w:themeColor="text2"/>
            <w:sz w:val="20"/>
            <w:szCs w:val="20"/>
          </w:rPr>
          <w:t>Digital Media 11</w:t>
        </w:r>
      </w:p>
    </w:sdtContent>
  </w:sdt>
  <w:sdt>
    <w:sdtPr>
      <w:rPr>
        <w:rFonts w:ascii="Gadugi" w:eastAsia="Malgun Gothic" w:hAnsi="Gadugi"/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600FB2EFEC67456A8A508589A4E7B7D4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:rsidR="00AB548C" w:rsidRPr="00AB548C" w:rsidRDefault="00AB548C">
        <w:pPr>
          <w:pStyle w:val="Header"/>
          <w:jc w:val="right"/>
          <w:rPr>
            <w:rFonts w:ascii="Malgun Gothic" w:eastAsia="Malgun Gothic" w:hAnsi="Malgun Gothic"/>
            <w:caps/>
            <w:color w:val="44546A" w:themeColor="text2"/>
            <w:sz w:val="20"/>
            <w:szCs w:val="20"/>
          </w:rPr>
        </w:pPr>
        <w:r w:rsidRPr="00D565DF">
          <w:rPr>
            <w:rFonts w:ascii="Gadugi" w:eastAsia="Malgun Gothic" w:hAnsi="Gadugi"/>
            <w:caps/>
            <w:color w:val="44546A" w:themeColor="text2"/>
            <w:sz w:val="20"/>
            <w:szCs w:val="20"/>
          </w:rPr>
          <w:t>Sihota 2019</w:t>
        </w:r>
      </w:p>
    </w:sdtContent>
  </w:sdt>
  <w:p w:rsidR="00AB548C" w:rsidRPr="00AB548C" w:rsidRDefault="00AB548C" w:rsidP="00AB548C">
    <w:pPr>
      <w:pStyle w:val="Header"/>
      <w:rPr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6956"/>
    <w:multiLevelType w:val="hybridMultilevel"/>
    <w:tmpl w:val="2C701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23C8C"/>
    <w:multiLevelType w:val="hybridMultilevel"/>
    <w:tmpl w:val="BD2CD4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8C"/>
    <w:rsid w:val="00132626"/>
    <w:rsid w:val="004333BA"/>
    <w:rsid w:val="00AB548C"/>
    <w:rsid w:val="00BA363D"/>
    <w:rsid w:val="00D565DF"/>
    <w:rsid w:val="00F5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DE09"/>
  <w15:chartTrackingRefBased/>
  <w15:docId w15:val="{5FAD6B89-C505-4CD2-AD11-9F2917CD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8C"/>
  </w:style>
  <w:style w:type="paragraph" w:styleId="Footer">
    <w:name w:val="footer"/>
    <w:basedOn w:val="Normal"/>
    <w:link w:val="FooterChar"/>
    <w:uiPriority w:val="99"/>
    <w:unhideWhenUsed/>
    <w:rsid w:val="00AB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8C"/>
  </w:style>
  <w:style w:type="character" w:styleId="PlaceholderText">
    <w:name w:val="Placeholder Text"/>
    <w:basedOn w:val="DefaultParagraphFont"/>
    <w:uiPriority w:val="99"/>
    <w:semiHidden/>
    <w:rsid w:val="00AB548C"/>
    <w:rPr>
      <w:color w:val="808080"/>
    </w:rPr>
  </w:style>
  <w:style w:type="paragraph" w:styleId="ListParagraph">
    <w:name w:val="List Paragraph"/>
    <w:basedOn w:val="Normal"/>
    <w:uiPriority w:val="34"/>
    <w:qFormat/>
    <w:rsid w:val="00AB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6F93E8DFD45E89D3D58F022CDD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51740-64FD-4F88-8D6B-86221621C7C1}"/>
      </w:docPartPr>
      <w:docPartBody>
        <w:p w:rsidR="00000000" w:rsidRDefault="00FF743E" w:rsidP="00FF743E">
          <w:pPr>
            <w:pStyle w:val="1096F93E8DFD45E89D3D58F022CDD0AE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600FB2EFEC67456A8A508589A4E7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E9D5-BBF1-49A9-8133-88C16F11F5E6}"/>
      </w:docPartPr>
      <w:docPartBody>
        <w:p w:rsidR="00000000" w:rsidRDefault="00FF743E" w:rsidP="00FF743E">
          <w:pPr>
            <w:pStyle w:val="600FB2EFEC67456A8A508589A4E7B7D4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3E"/>
    <w:rsid w:val="00C35237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43E"/>
    <w:rPr>
      <w:color w:val="808080"/>
    </w:rPr>
  </w:style>
  <w:style w:type="paragraph" w:customStyle="1" w:styleId="1096F93E8DFD45E89D3D58F022CDD0AE">
    <w:name w:val="1096F93E8DFD45E89D3D58F022CDD0AE"/>
    <w:rsid w:val="00FF743E"/>
  </w:style>
  <w:style w:type="paragraph" w:customStyle="1" w:styleId="600FB2EFEC67456A8A508589A4E7B7D4">
    <w:name w:val="600FB2EFEC67456A8A508589A4E7B7D4"/>
    <w:rsid w:val="00FF743E"/>
  </w:style>
  <w:style w:type="paragraph" w:customStyle="1" w:styleId="4C244AC6A08B4554BF8D0AB521F9173B">
    <w:name w:val="4C244AC6A08B4554BF8D0AB521F9173B"/>
    <w:rsid w:val="00FF7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Media 11</dc:creator>
  <cp:keywords/>
  <dc:description/>
  <cp:lastModifiedBy>Brooke Sihota</cp:lastModifiedBy>
  <cp:revision>2</cp:revision>
  <dcterms:created xsi:type="dcterms:W3CDTF">2019-01-19T00:41:00Z</dcterms:created>
  <dcterms:modified xsi:type="dcterms:W3CDTF">2019-01-19T00:41:00Z</dcterms:modified>
</cp:coreProperties>
</file>