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6F" w:rsidRPr="00CF3B6F" w:rsidRDefault="00CF3B6F" w:rsidP="00CF3B6F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464"/>
        <w:gridCol w:w="36"/>
      </w:tblGrid>
      <w:tr w:rsidR="00CF3B6F" w:rsidRPr="00CF3B6F" w:rsidTr="00CF3B6F">
        <w:trPr>
          <w:trHeight w:val="880"/>
        </w:trPr>
        <w:tc>
          <w:tcPr>
            <w:tcW w:w="0" w:type="auto"/>
            <w:shd w:val="clear" w:color="auto" w:fill="00ADBC"/>
            <w:vAlign w:val="center"/>
            <w:hideMark/>
          </w:tcPr>
          <w:p w:rsidR="00CF3B6F" w:rsidRPr="00CF3B6F" w:rsidRDefault="00CF3B6F" w:rsidP="00CF3B6F">
            <w:pPr>
              <w:spacing w:after="0" w:line="240" w:lineRule="auto"/>
              <w:rPr>
                <w:rFonts w:ascii="Malgun Gothic" w:eastAsia="Malgun Gothic" w:hAnsi="Malgun Gothic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00ADBC"/>
            <w:vAlign w:val="center"/>
            <w:hideMark/>
          </w:tcPr>
          <w:p w:rsidR="00CF3B6F" w:rsidRPr="00CF3B6F" w:rsidRDefault="00CF3B6F" w:rsidP="00CF3B6F">
            <w:pPr>
              <w:spacing w:after="0" w:line="240" w:lineRule="auto"/>
              <w:ind w:right="570"/>
              <w:rPr>
                <w:rFonts w:ascii="Malgun Gothic" w:eastAsia="Malgun Gothic" w:hAnsi="Malgun Gothic" w:cs="Times New Roman"/>
                <w:sz w:val="24"/>
                <w:szCs w:val="24"/>
                <w:lang w:eastAsia="en-CA"/>
              </w:rPr>
            </w:pPr>
            <w:r w:rsidRPr="00CF3B6F">
              <w:rPr>
                <w:rFonts w:ascii="Malgun Gothic" w:eastAsia="Malgun Gothic" w:hAnsi="Malgun Gothic" w:cs="Times New Roman"/>
                <w:b/>
                <w:bCs/>
                <w:color w:val="FFFFFF"/>
                <w:sz w:val="36"/>
                <w:szCs w:val="36"/>
                <w:lang w:eastAsia="en-CA"/>
              </w:rPr>
              <w:t>Activity Guide - Computing Innovations</w:t>
            </w:r>
          </w:p>
        </w:tc>
        <w:tc>
          <w:tcPr>
            <w:tcW w:w="0" w:type="auto"/>
            <w:shd w:val="clear" w:color="auto" w:fill="00ADBC"/>
            <w:vAlign w:val="center"/>
            <w:hideMark/>
          </w:tcPr>
          <w:p w:rsidR="00CF3B6F" w:rsidRPr="00CF3B6F" w:rsidRDefault="00CF3B6F" w:rsidP="00CF3B6F">
            <w:pPr>
              <w:spacing w:after="0" w:line="240" w:lineRule="auto"/>
              <w:rPr>
                <w:rFonts w:ascii="Malgun Gothic" w:eastAsia="Malgun Gothic" w:hAnsi="Malgun Gothic" w:cs="Times New Roman"/>
                <w:sz w:val="24"/>
                <w:szCs w:val="24"/>
                <w:lang w:eastAsia="en-CA"/>
              </w:rPr>
            </w:pPr>
          </w:p>
        </w:tc>
      </w:tr>
    </w:tbl>
    <w:p w:rsidR="00CF3B6F" w:rsidRPr="00CF3B6F" w:rsidRDefault="00CF3B6F" w:rsidP="00CF3B6F">
      <w:pPr>
        <w:spacing w:before="460" w:after="0" w:line="240" w:lineRule="auto"/>
        <w:outlineLvl w:val="0"/>
        <w:rPr>
          <w:rFonts w:ascii="Malgun Gothic" w:eastAsia="Malgun Gothic" w:hAnsi="Malgun Gothic" w:cs="Times New Roman"/>
          <w:b/>
          <w:bCs/>
          <w:color w:val="276399"/>
          <w:kern w:val="36"/>
          <w:sz w:val="48"/>
          <w:szCs w:val="48"/>
          <w:lang w:eastAsia="en-CA"/>
        </w:rPr>
      </w:pPr>
      <w:r w:rsidRPr="00CF3B6F">
        <w:rPr>
          <w:rFonts w:ascii="Malgun Gothic" w:eastAsia="Malgun Gothic" w:hAnsi="Malgun Gothic" w:cs="Times New Roman"/>
          <w:b/>
          <w:bCs/>
          <w:color w:val="276399"/>
          <w:kern w:val="36"/>
          <w:sz w:val="38"/>
          <w:szCs w:val="38"/>
          <w:lang w:eastAsia="en-CA"/>
        </w:rPr>
        <w:t xml:space="preserve">Innovation Research </w:t>
      </w:r>
    </w:p>
    <w:p w:rsidR="00CF3B6F" w:rsidRPr="00CF3B6F" w:rsidRDefault="00CF3B6F" w:rsidP="00CF3B6F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eastAsia="en-CA"/>
        </w:rPr>
      </w:pPr>
      <w:r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You will be assigned a topic in one of the following areas. You and your partner are to 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research the </w:t>
      </w:r>
      <w:r w:rsidRPr="00CF3B6F">
        <w:rPr>
          <w:rFonts w:ascii="Malgun Gothic" w:eastAsia="Malgun Gothic" w:hAnsi="Malgun Gothic" w:cs="Arial"/>
          <w:b/>
          <w:color w:val="5D6770"/>
          <w:sz w:val="20"/>
          <w:szCs w:val="20"/>
          <w:lang w:eastAsia="en-CA"/>
        </w:rPr>
        <w:t>latest innovations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 in </w:t>
      </w:r>
      <w:r w:rsidRPr="00CF3B6F">
        <w:rPr>
          <w:rFonts w:ascii="Malgun Gothic" w:eastAsia="Malgun Gothic" w:hAnsi="Malgun Gothic" w:cs="Arial"/>
          <w:b/>
          <w:color w:val="5D6770"/>
          <w:sz w:val="20"/>
          <w:szCs w:val="20"/>
          <w:lang w:eastAsia="en-CA"/>
        </w:rPr>
        <w:t>computing hardware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>. The goal here is to find the</w:t>
      </w:r>
      <w:r w:rsidRPr="00CF3B6F"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  <w:t xml:space="preserve"> most recent 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innovative computing devices within your chosen topic. Keep an eye out in particular for devices that 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u w:val="single"/>
          <w:lang w:eastAsia="en-CA"/>
        </w:rPr>
        <w:t xml:space="preserve">don’t </w:t>
      </w:r>
      <w:r w:rsidRPr="00CF3B6F">
        <w:rPr>
          <w:rFonts w:ascii="Malgun Gothic" w:eastAsia="Malgun Gothic" w:hAnsi="Malgun Gothic" w:cs="Arial"/>
          <w:i/>
          <w:iCs/>
          <w:color w:val="5D6770"/>
          <w:sz w:val="20"/>
          <w:szCs w:val="20"/>
          <w:u w:val="single"/>
          <w:lang w:eastAsia="en-CA"/>
        </w:rPr>
        <w:t>look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u w:val="single"/>
          <w:lang w:eastAsia="en-CA"/>
        </w:rPr>
        <w:t xml:space="preserve"> like what you might expect a computer to be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>.</w:t>
      </w:r>
    </w:p>
    <w:p w:rsidR="00CF3B6F" w:rsidRPr="00CF3B6F" w:rsidRDefault="00CF3B6F" w:rsidP="00CF3B6F">
      <w:p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2E74B5" w:themeColor="accent1" w:themeShade="BF"/>
          <w:sz w:val="36"/>
          <w:szCs w:val="36"/>
          <w:lang w:eastAsia="en-CA"/>
        </w:rPr>
      </w:pPr>
      <w:r w:rsidRPr="00CF3B6F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Topics (</w:t>
      </w:r>
      <w:r w:rsidRPr="00BE4383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you will be assigned a topic</w:t>
      </w:r>
      <w:r w:rsidRPr="00CF3B6F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)</w:t>
      </w:r>
    </w:p>
    <w:p w:rsidR="00CF3B6F" w:rsidRPr="00CF3B6F" w:rsidRDefault="00CF3B6F" w:rsidP="00CF3B6F">
      <w:pPr>
        <w:numPr>
          <w:ilvl w:val="0"/>
          <w:numId w:val="1"/>
        </w:numPr>
        <w:spacing w:after="0" w:line="240" w:lineRule="auto"/>
        <w:textAlignment w:val="baseline"/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</w:pPr>
      <w:r w:rsidRPr="00CF3B6F"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  <w:t xml:space="preserve">Wearable Technology 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>(eg. clothing, jewelry, or accessories with built-in computers)</w:t>
      </w:r>
    </w:p>
    <w:p w:rsidR="00CF3B6F" w:rsidRPr="00CF3B6F" w:rsidRDefault="00CF3B6F" w:rsidP="00CF3B6F">
      <w:pPr>
        <w:numPr>
          <w:ilvl w:val="0"/>
          <w:numId w:val="1"/>
        </w:numPr>
        <w:spacing w:after="0" w:line="240" w:lineRule="auto"/>
        <w:textAlignment w:val="baseline"/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</w:pPr>
      <w:r w:rsidRPr="00CF3B6F"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  <w:t>Health and Safety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 (eg. devices that treat disease, track your health, or protect users from danger)</w:t>
      </w:r>
    </w:p>
    <w:p w:rsidR="00CF3B6F" w:rsidRPr="00CF3B6F" w:rsidRDefault="00CF3B6F" w:rsidP="00CF3B6F">
      <w:pPr>
        <w:numPr>
          <w:ilvl w:val="0"/>
          <w:numId w:val="1"/>
        </w:numPr>
        <w:spacing w:after="0" w:line="240" w:lineRule="auto"/>
        <w:textAlignment w:val="baseline"/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</w:pPr>
      <w:r w:rsidRPr="00CF3B6F"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  <w:t>Agriculture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 (eg. technology to improve the effectiveness, sustainability, or efficiency of farming)</w:t>
      </w:r>
    </w:p>
    <w:p w:rsidR="00CF3B6F" w:rsidRPr="00CF3B6F" w:rsidRDefault="00CF3B6F" w:rsidP="00CF3B6F">
      <w:pPr>
        <w:numPr>
          <w:ilvl w:val="0"/>
          <w:numId w:val="1"/>
        </w:numPr>
        <w:spacing w:after="0" w:line="240" w:lineRule="auto"/>
        <w:textAlignment w:val="baseline"/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</w:pPr>
      <w:r w:rsidRPr="00CF3B6F"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  <w:t>Manufacturing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 (eg. advancements in rapid prototyping, industrial robotics, and the production of goods)</w:t>
      </w:r>
    </w:p>
    <w:p w:rsidR="00CF3B6F" w:rsidRPr="00CF3B6F" w:rsidRDefault="00CF3B6F" w:rsidP="00CF3B6F">
      <w:pPr>
        <w:numPr>
          <w:ilvl w:val="0"/>
          <w:numId w:val="1"/>
        </w:numPr>
        <w:spacing w:after="0" w:line="240" w:lineRule="auto"/>
        <w:textAlignment w:val="baseline"/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</w:pPr>
      <w:r w:rsidRPr="00CF3B6F"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  <w:t xml:space="preserve">Art and Design 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>(eg. interactive art or public installations)</w:t>
      </w:r>
    </w:p>
    <w:p w:rsidR="00CF3B6F" w:rsidRPr="00CF3B6F" w:rsidRDefault="00CF3B6F" w:rsidP="00CF3B6F">
      <w:pPr>
        <w:numPr>
          <w:ilvl w:val="0"/>
          <w:numId w:val="1"/>
        </w:numPr>
        <w:spacing w:after="0" w:line="240" w:lineRule="auto"/>
        <w:textAlignment w:val="baseline"/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</w:pPr>
      <w:r w:rsidRPr="00CF3B6F"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  <w:t>Smart Home</w:t>
      </w: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 (eg. devices that allow you to interact with your thermostat, locks, or lights using computers)</w:t>
      </w:r>
    </w:p>
    <w:p w:rsidR="00CF3B6F" w:rsidRPr="00CF3B6F" w:rsidRDefault="00CF3B6F" w:rsidP="00CF3B6F">
      <w:p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36"/>
          <w:szCs w:val="36"/>
          <w:lang w:eastAsia="en-CA"/>
        </w:rPr>
      </w:pPr>
      <w:r w:rsidRPr="00CF3B6F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Researching your Topic</w:t>
      </w:r>
    </w:p>
    <w:p w:rsidR="00CF3B6F" w:rsidRPr="00CF3B6F" w:rsidRDefault="00D50B65" w:rsidP="00CF3B6F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eastAsia="en-CA"/>
        </w:rPr>
      </w:pPr>
      <w:r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>With your give</w:t>
      </w:r>
      <w:r w:rsidR="00CF3B6F"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n topic as guidance, go online to research </w:t>
      </w:r>
      <w:r w:rsidR="00CF3B6F" w:rsidRPr="00CF3B6F">
        <w:rPr>
          <w:rFonts w:ascii="Malgun Gothic" w:eastAsia="Malgun Gothic" w:hAnsi="Malgun Gothic" w:cs="Arial"/>
          <w:b/>
          <w:color w:val="5D6770"/>
          <w:sz w:val="20"/>
          <w:szCs w:val="20"/>
          <w:lang w:eastAsia="en-CA"/>
        </w:rPr>
        <w:t xml:space="preserve">recent innovative computing devices </w:t>
      </w:r>
      <w:r w:rsidR="00CF3B6F"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within that topic. Try to find a product that you think is both </w:t>
      </w:r>
      <w:r w:rsidR="00CF3B6F" w:rsidRPr="00CF3B6F">
        <w:rPr>
          <w:rFonts w:ascii="Malgun Gothic" w:eastAsia="Malgun Gothic" w:hAnsi="Malgun Gothic" w:cs="Arial"/>
          <w:b/>
          <w:color w:val="5D6770"/>
          <w:sz w:val="20"/>
          <w:szCs w:val="20"/>
          <w:lang w:eastAsia="en-CA"/>
        </w:rPr>
        <w:t>innovative</w:t>
      </w:r>
      <w:r w:rsidR="00CF3B6F"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 (in that it’s attempting to solve a new problem, or an old problem in a new way) and personally </w:t>
      </w:r>
      <w:r w:rsidR="00CF3B6F" w:rsidRPr="00CF3B6F">
        <w:rPr>
          <w:rFonts w:ascii="Malgun Gothic" w:eastAsia="Malgun Gothic" w:hAnsi="Malgun Gothic" w:cs="Arial"/>
          <w:b/>
          <w:color w:val="5D6770"/>
          <w:sz w:val="20"/>
          <w:szCs w:val="20"/>
          <w:lang w:eastAsia="en-CA"/>
        </w:rPr>
        <w:t>interesting</w:t>
      </w:r>
      <w:r w:rsidR="00CF3B6F"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. </w:t>
      </w:r>
    </w:p>
    <w:p w:rsidR="00D50B65" w:rsidRDefault="00D50B65" w:rsidP="00CF3B6F">
      <w:pPr>
        <w:spacing w:after="0" w:line="240" w:lineRule="auto"/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</w:pPr>
    </w:p>
    <w:p w:rsidR="00CF3B6F" w:rsidRPr="00CF3B6F" w:rsidRDefault="00CF3B6F" w:rsidP="00CF3B6F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eastAsia="en-CA"/>
        </w:rPr>
      </w:pPr>
      <w:r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>Use the space below to record notes about interesting products you find, patterns that you’re seeing, or problems within your chosen topic that people are trying to address.</w:t>
      </w:r>
    </w:p>
    <w:p w:rsidR="00D50B65" w:rsidRDefault="00D50B65" w:rsidP="00CF3B6F">
      <w:p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7665A0"/>
          <w:sz w:val="24"/>
          <w:szCs w:val="24"/>
          <w:lang w:eastAsia="en-CA"/>
        </w:rPr>
      </w:pPr>
    </w:p>
    <w:p w:rsidR="00BE4383" w:rsidRDefault="00CF3B6F" w:rsidP="00BE4383">
      <w:p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i/>
          <w:color w:val="9CC2E5" w:themeColor="accent1" w:themeTint="99"/>
          <w:sz w:val="24"/>
          <w:szCs w:val="24"/>
          <w:lang w:eastAsia="en-CA"/>
        </w:rPr>
      </w:pPr>
      <w:r w:rsidRPr="00CF3B6F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lastRenderedPageBreak/>
        <w:t>Research Notes</w:t>
      </w:r>
      <w:r w:rsidR="00D50B65" w:rsidRPr="00BE4383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 xml:space="preserve"> </w:t>
      </w:r>
      <w:r w:rsidR="00D50B65" w:rsidRPr="00BE4383">
        <w:rPr>
          <w:rFonts w:ascii="Malgun Gothic" w:eastAsia="Malgun Gothic" w:hAnsi="Malgun Gothic" w:cs="Times New Roman"/>
          <w:b/>
          <w:bCs/>
          <w:i/>
          <w:color w:val="9CC2E5" w:themeColor="accent1" w:themeTint="99"/>
          <w:sz w:val="24"/>
          <w:szCs w:val="24"/>
          <w:lang w:eastAsia="en-CA"/>
        </w:rPr>
        <w:t>(this should be a list of things that you found &amp; additional details as to why they are innovative or interesting!)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  <w:t xml:space="preserve"> </w:t>
      </w:r>
    </w:p>
    <w:p w:rsidR="00BE4383" w:rsidRPr="00BE4383" w:rsidRDefault="00BE4383" w:rsidP="00BE4383">
      <w:pPr>
        <w:pStyle w:val="ListParagraph"/>
        <w:numPr>
          <w:ilvl w:val="0"/>
          <w:numId w:val="2"/>
        </w:num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18"/>
          <w:szCs w:val="18"/>
          <w:lang w:eastAsia="en-CA"/>
        </w:rPr>
      </w:pPr>
    </w:p>
    <w:p w:rsidR="00CF3B6F" w:rsidRPr="00CF3B6F" w:rsidRDefault="00CF3B6F" w:rsidP="00BE4383">
      <w:p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276399"/>
          <w:sz w:val="36"/>
          <w:szCs w:val="36"/>
          <w:lang w:eastAsia="en-CA"/>
        </w:rPr>
      </w:pPr>
      <w:r w:rsidRPr="00CF3B6F">
        <w:rPr>
          <w:rFonts w:ascii="Malgun Gothic" w:eastAsia="Malgun Gothic" w:hAnsi="Malgun Gothic" w:cs="Times New Roman"/>
          <w:b/>
          <w:bCs/>
          <w:color w:val="276399"/>
          <w:kern w:val="36"/>
          <w:sz w:val="38"/>
          <w:szCs w:val="38"/>
          <w:lang w:eastAsia="en-CA"/>
        </w:rPr>
        <w:t>An Innovative Solution</w:t>
      </w:r>
    </w:p>
    <w:p w:rsidR="00CF3B6F" w:rsidRPr="00CF3B6F" w:rsidRDefault="00D50B65" w:rsidP="00CF3B6F">
      <w:pPr>
        <w:spacing w:after="0" w:line="240" w:lineRule="auto"/>
        <w:rPr>
          <w:rFonts w:ascii="Malgun Gothic" w:eastAsia="Malgun Gothic" w:hAnsi="Malgun Gothic" w:cs="Times New Roman"/>
          <w:i/>
          <w:sz w:val="24"/>
          <w:szCs w:val="24"/>
          <w:lang w:eastAsia="en-CA"/>
        </w:rPr>
      </w:pPr>
      <w:r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>Based on the research you and your partner</w:t>
      </w:r>
      <w:r w:rsidR="00CF3B6F"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 did on the last page, select </w:t>
      </w:r>
      <w:r w:rsidR="00CF3B6F" w:rsidRPr="00CF3B6F">
        <w:rPr>
          <w:rFonts w:ascii="Malgun Gothic" w:eastAsia="Malgun Gothic" w:hAnsi="Malgun Gothic" w:cs="Arial"/>
          <w:b/>
          <w:bCs/>
          <w:color w:val="5D6770"/>
          <w:sz w:val="20"/>
          <w:szCs w:val="20"/>
          <w:lang w:eastAsia="en-CA"/>
        </w:rPr>
        <w:t>one</w:t>
      </w:r>
      <w:r w:rsidR="00CF3B6F" w:rsidRPr="00CF3B6F">
        <w:rPr>
          <w:rFonts w:ascii="Malgun Gothic" w:eastAsia="Malgun Gothic" w:hAnsi="Malgun Gothic" w:cs="Arial"/>
          <w:color w:val="5D6770"/>
          <w:sz w:val="20"/>
          <w:szCs w:val="20"/>
          <w:lang w:eastAsia="en-CA"/>
        </w:rPr>
        <w:t xml:space="preserve"> of the devices you found to focus on. Answer the following questions for your chosen device.</w:t>
      </w:r>
      <w:r w:rsidR="00BE4383">
        <w:rPr>
          <w:rFonts w:ascii="Malgun Gothic" w:eastAsia="Malgun Gothic" w:hAnsi="Malgun Gothic" w:cs="Times New Roman"/>
          <w:sz w:val="24"/>
          <w:szCs w:val="24"/>
          <w:lang w:eastAsia="en-CA"/>
        </w:rPr>
        <w:t xml:space="preserve"> </w:t>
      </w:r>
      <w:r w:rsidR="00CF3B6F" w:rsidRPr="00CF3B6F">
        <w:rPr>
          <w:rFonts w:ascii="Malgun Gothic" w:eastAsia="Malgun Gothic" w:hAnsi="Malgun Gothic" w:cs="Arial"/>
          <w:i/>
          <w:color w:val="5D6770"/>
          <w:sz w:val="20"/>
          <w:szCs w:val="20"/>
          <w:lang w:eastAsia="en-CA"/>
        </w:rPr>
        <w:t xml:space="preserve">You may need to head back online to gather more details about your chosen device. </w:t>
      </w:r>
    </w:p>
    <w:p w:rsidR="00CF3B6F" w:rsidRPr="00BE4383" w:rsidRDefault="00BE4383" w:rsidP="00BE4383">
      <w:p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9CC2E5" w:themeColor="accent1" w:themeTint="99"/>
          <w:sz w:val="36"/>
          <w:szCs w:val="36"/>
          <w:lang w:eastAsia="en-CA"/>
        </w:rPr>
      </w:pPr>
      <w:r w:rsidRPr="00BE4383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1.</w:t>
      </w:r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 xml:space="preserve"> </w:t>
      </w:r>
      <w:r w:rsidR="00CF3B6F" w:rsidRPr="00BE4383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What Problem Does it Solve?</w:t>
      </w:r>
      <w:r w:rsidRPr="00BE4383">
        <w:rPr>
          <w:rFonts w:ascii="Malgun Gothic" w:eastAsia="Malgun Gothic" w:hAnsi="Malgun Gothic" w:cs="Times New Roman"/>
          <w:b/>
          <w:bCs/>
          <w:color w:val="9CC2E5" w:themeColor="accent1" w:themeTint="99"/>
          <w:sz w:val="36"/>
          <w:szCs w:val="36"/>
          <w:lang w:eastAsia="en-CA"/>
        </w:rPr>
        <w:t xml:space="preserve"> </w:t>
      </w:r>
      <w:r w:rsidR="00CF3B6F" w:rsidRPr="00BE4383">
        <w:rPr>
          <w:rFonts w:ascii="Malgun Gothic" w:eastAsia="Malgun Gothic" w:hAnsi="Malgun Gothic" w:cs="Arial"/>
          <w:i/>
          <w:iCs/>
          <w:color w:val="5D6770"/>
          <w:sz w:val="20"/>
          <w:szCs w:val="20"/>
          <w:lang w:eastAsia="en-CA"/>
        </w:rPr>
        <w:t>This is probably the main sales pitch of the product - why do the creators think this is useful?</w:t>
      </w:r>
    </w:p>
    <w:p w:rsidR="00CF3B6F" w:rsidRPr="00CF3B6F" w:rsidRDefault="00CF3B6F" w:rsidP="00BE4383">
      <w:pPr>
        <w:spacing w:after="240" w:line="240" w:lineRule="auto"/>
        <w:rPr>
          <w:rFonts w:ascii="Malgun Gothic" w:eastAsia="Malgun Gothic" w:hAnsi="Malgun Gothic" w:cs="Times New Roman"/>
          <w:sz w:val="24"/>
          <w:szCs w:val="24"/>
          <w:lang w:eastAsia="en-CA"/>
        </w:rPr>
      </w:pPr>
      <w:r w:rsidRPr="00CF3B6F">
        <w:rPr>
          <w:rFonts w:ascii="Malgun Gothic" w:eastAsia="Malgun Gothic" w:hAnsi="Malgun Gothic" w:cs="Times New Roman"/>
          <w:sz w:val="24"/>
          <w:szCs w:val="24"/>
          <w:lang w:eastAsia="en-CA"/>
        </w:rPr>
        <w:br/>
      </w:r>
      <w:r w:rsidR="00BE4383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 xml:space="preserve">2. </w:t>
      </w:r>
      <w:r w:rsidRPr="00CF3B6F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What Is Innovative About It?</w:t>
      </w:r>
      <w:r w:rsidR="00BE4383">
        <w:rPr>
          <w:rFonts w:ascii="Malgun Gothic" w:eastAsia="Malgun Gothic" w:hAnsi="Malgun Gothic" w:cs="Times New Roman"/>
          <w:sz w:val="24"/>
          <w:szCs w:val="24"/>
          <w:lang w:eastAsia="en-CA"/>
        </w:rPr>
        <w:t xml:space="preserve"> </w:t>
      </w:r>
      <w:r w:rsidRPr="00CF3B6F">
        <w:rPr>
          <w:rFonts w:ascii="Malgun Gothic" w:eastAsia="Malgun Gothic" w:hAnsi="Malgun Gothic" w:cs="Arial"/>
          <w:i/>
          <w:iCs/>
          <w:color w:val="5D6770"/>
          <w:sz w:val="20"/>
          <w:szCs w:val="20"/>
          <w:lang w:eastAsia="en-CA"/>
        </w:rPr>
        <w:t>What makes this device different or better than other solutions out there?</w:t>
      </w:r>
    </w:p>
    <w:p w:rsidR="00BE4383" w:rsidRDefault="00BE4383" w:rsidP="00BE4383">
      <w:pPr>
        <w:spacing w:after="240" w:line="240" w:lineRule="auto"/>
        <w:rPr>
          <w:rFonts w:ascii="Malgun Gothic" w:eastAsia="Malgun Gothic" w:hAnsi="Malgun Gothic" w:cs="Times New Roman"/>
          <w:color w:val="9CC2E5" w:themeColor="accent1" w:themeTint="99"/>
          <w:sz w:val="24"/>
          <w:szCs w:val="24"/>
          <w:lang w:eastAsia="en-CA"/>
        </w:rPr>
      </w:pPr>
      <w:bookmarkStart w:id="0" w:name="_GoBack"/>
      <w:bookmarkEnd w:id="0"/>
      <w:r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 xml:space="preserve">3. </w:t>
      </w:r>
      <w:r w:rsidR="00CF3B6F" w:rsidRPr="00CF3B6F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How Do You Interact With It?</w:t>
      </w:r>
      <w:r>
        <w:rPr>
          <w:rFonts w:ascii="Malgun Gothic" w:eastAsia="Malgun Gothic" w:hAnsi="Malgun Gothic" w:cs="Times New Roman"/>
          <w:color w:val="9CC2E5" w:themeColor="accent1" w:themeTint="99"/>
          <w:sz w:val="24"/>
          <w:szCs w:val="24"/>
          <w:lang w:eastAsia="en-CA"/>
        </w:rPr>
        <w:t xml:space="preserve"> </w:t>
      </w:r>
      <w:r w:rsidR="00CF3B6F" w:rsidRPr="00CF3B6F">
        <w:rPr>
          <w:rFonts w:ascii="Malgun Gothic" w:eastAsia="Malgun Gothic" w:hAnsi="Malgun Gothic" w:cs="Arial"/>
          <w:i/>
          <w:iCs/>
          <w:color w:val="5D6770"/>
          <w:sz w:val="20"/>
          <w:szCs w:val="20"/>
          <w:lang w:eastAsia="en-CA"/>
        </w:rPr>
        <w:t>Focusing on the Input and Output elements of our model for a computer, how does this device take input from the user, and how does it display output? Try to be as specific as possible.</w:t>
      </w:r>
    </w:p>
    <w:p w:rsidR="00CF3B6F" w:rsidRPr="00CF3B6F" w:rsidRDefault="00BE4383" w:rsidP="00BE4383">
      <w:pPr>
        <w:spacing w:after="240" w:line="240" w:lineRule="auto"/>
        <w:rPr>
          <w:rFonts w:ascii="Malgun Gothic" w:eastAsia="Malgun Gothic" w:hAnsi="Malgun Gothic" w:cs="Times New Roman"/>
          <w:color w:val="9CC2E5" w:themeColor="accent1" w:themeTint="99"/>
          <w:sz w:val="24"/>
          <w:szCs w:val="24"/>
          <w:lang w:eastAsia="en-CA"/>
        </w:rPr>
      </w:pPr>
      <w:r w:rsidRPr="00BE4383">
        <w:rPr>
          <w:rFonts w:ascii="Malgun Gothic" w:eastAsia="Malgun Gothic" w:hAnsi="Malgun Gothic" w:cs="Times New Roman"/>
          <w:b/>
          <w:color w:val="9CC2E5" w:themeColor="accent1" w:themeTint="99"/>
          <w:sz w:val="24"/>
          <w:szCs w:val="24"/>
          <w:lang w:eastAsia="en-CA"/>
        </w:rPr>
        <w:t xml:space="preserve">4. </w:t>
      </w:r>
      <w:r w:rsidR="00CF3B6F" w:rsidRPr="00CF3B6F">
        <w:rPr>
          <w:rFonts w:ascii="Malgun Gothic" w:eastAsia="Malgun Gothic" w:hAnsi="Malgun Gothic" w:cs="Times New Roman"/>
          <w:b/>
          <w:bCs/>
          <w:color w:val="9CC2E5" w:themeColor="accent1" w:themeTint="99"/>
          <w:sz w:val="24"/>
          <w:szCs w:val="24"/>
          <w:lang w:eastAsia="en-CA"/>
        </w:rPr>
        <w:t>How Could You Improve It?</w:t>
      </w:r>
      <w:r>
        <w:rPr>
          <w:rFonts w:ascii="Malgun Gothic" w:eastAsia="Malgun Gothic" w:hAnsi="Malgun Gothic" w:cs="Times New Roman"/>
          <w:color w:val="9CC2E5" w:themeColor="accent1" w:themeTint="99"/>
          <w:sz w:val="24"/>
          <w:szCs w:val="24"/>
          <w:lang w:eastAsia="en-CA"/>
        </w:rPr>
        <w:t xml:space="preserve"> </w:t>
      </w:r>
      <w:r w:rsidR="00CF3B6F" w:rsidRPr="00CF3B6F">
        <w:rPr>
          <w:rFonts w:ascii="Malgun Gothic" w:eastAsia="Malgun Gothic" w:hAnsi="Malgun Gothic" w:cs="Arial"/>
          <w:i/>
          <w:iCs/>
          <w:color w:val="5D6770"/>
          <w:sz w:val="20"/>
          <w:szCs w:val="20"/>
          <w:lang w:eastAsia="en-CA"/>
        </w:rPr>
        <w:t>What are some changes that could make this device better? Are there common complaints, or clear issues that you might be able to address?</w:t>
      </w:r>
    </w:p>
    <w:p w:rsidR="00B003A4" w:rsidRPr="00CF3B6F" w:rsidRDefault="00B003A4">
      <w:pPr>
        <w:rPr>
          <w:rFonts w:ascii="Malgun Gothic" w:eastAsia="Malgun Gothic" w:hAnsi="Malgun Gothic"/>
        </w:rPr>
      </w:pPr>
    </w:p>
    <w:sectPr w:rsidR="00B003A4" w:rsidRPr="00CF3B6F" w:rsidSect="00CF3B6F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7A" w:rsidRDefault="005E7B7A" w:rsidP="00CF3B6F">
      <w:pPr>
        <w:spacing w:after="0" w:line="240" w:lineRule="auto"/>
      </w:pPr>
      <w:r>
        <w:separator/>
      </w:r>
    </w:p>
  </w:endnote>
  <w:endnote w:type="continuationSeparator" w:id="0">
    <w:p w:rsidR="005E7B7A" w:rsidRDefault="005E7B7A" w:rsidP="00CF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7A" w:rsidRDefault="005E7B7A" w:rsidP="00CF3B6F">
      <w:pPr>
        <w:spacing w:after="0" w:line="240" w:lineRule="auto"/>
      </w:pPr>
      <w:r>
        <w:separator/>
      </w:r>
    </w:p>
  </w:footnote>
  <w:footnote w:type="continuationSeparator" w:id="0">
    <w:p w:rsidR="005E7B7A" w:rsidRDefault="005E7B7A" w:rsidP="00CF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6F" w:rsidRPr="00CF3B6F" w:rsidRDefault="00CF3B6F">
    <w:pPr>
      <w:pStyle w:val="Header"/>
      <w:rPr>
        <w:rFonts w:ascii="Malgun Gothic" w:eastAsia="Malgun Gothic" w:hAnsi="Malgun Gothic"/>
        <w:lang w:val="fr-CA"/>
      </w:rPr>
    </w:pPr>
    <w:r w:rsidRPr="00CF3B6F">
      <w:rPr>
        <w:rFonts w:ascii="Malgun Gothic" w:eastAsia="Malgun Gothic" w:hAnsi="Malgun Gothic"/>
        <w:lang w:val="fr-CA"/>
      </w:rPr>
      <w:t>Information Technology &amp; Computer Science</w:t>
    </w:r>
    <w:r w:rsidRPr="00CF3B6F">
      <w:rPr>
        <w:rFonts w:ascii="Malgun Gothic" w:eastAsia="Malgun Gothic" w:hAnsi="Malgun Gothic"/>
      </w:rPr>
      <w:ptab w:relativeTo="margin" w:alignment="center" w:leader="none"/>
    </w:r>
    <w:r w:rsidRPr="00CF3B6F">
      <w:rPr>
        <w:rFonts w:ascii="Malgun Gothic" w:eastAsia="Malgun Gothic" w:hAnsi="Malgun Gothic"/>
        <w:lang w:val="fr-CA"/>
      </w:rPr>
      <w:tab/>
    </w:r>
    <w:r w:rsidRPr="00CF3B6F">
      <w:rPr>
        <w:rFonts w:ascii="Malgun Gothic" w:eastAsia="Malgun Gothic" w:hAnsi="Malgun Gothic"/>
        <w:lang w:val="fr-CA"/>
      </w:rPr>
      <w:tab/>
    </w:r>
    <w:r w:rsidRPr="00CF3B6F">
      <w:rPr>
        <w:rFonts w:ascii="Malgun Gothic" w:eastAsia="Malgun Gothic" w:hAnsi="Malgun Gothic"/>
        <w:lang w:val="fr-CA"/>
      </w:rPr>
      <w:tab/>
    </w:r>
    <w:r w:rsidRPr="00CF3B6F">
      <w:rPr>
        <w:rFonts w:ascii="Malgun Gothic" w:eastAsia="Malgun Gothic" w:hAnsi="Malgun Gothic"/>
        <w:lang w:val="fr-CA"/>
      </w:rPr>
      <w:tab/>
    </w:r>
    <w:r w:rsidRPr="00CF3B6F">
      <w:rPr>
        <w:rFonts w:ascii="Malgun Gothic" w:eastAsia="Malgun Gothic" w:hAnsi="Malgun Gothic"/>
      </w:rPr>
      <w:ptab w:relativeTo="margin" w:alignment="right" w:leader="none"/>
    </w:r>
    <w:r w:rsidRPr="00CF3B6F">
      <w:rPr>
        <w:rFonts w:ascii="Malgun Gothic" w:eastAsia="Malgun Gothic" w:hAnsi="Malgun Gothic"/>
        <w:lang w:val="fr-CA"/>
      </w:rPr>
      <w:t>SIHOTA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3F67"/>
    <w:multiLevelType w:val="hybridMultilevel"/>
    <w:tmpl w:val="1688B6B4"/>
    <w:lvl w:ilvl="0" w:tplc="CA9A0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A82"/>
    <w:multiLevelType w:val="hybridMultilevel"/>
    <w:tmpl w:val="9026A3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0B3A"/>
    <w:multiLevelType w:val="multilevel"/>
    <w:tmpl w:val="DCF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F"/>
    <w:rsid w:val="005E7B7A"/>
    <w:rsid w:val="007504B9"/>
    <w:rsid w:val="00B003A4"/>
    <w:rsid w:val="00BE4383"/>
    <w:rsid w:val="00CF3B6F"/>
    <w:rsid w:val="00D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C741"/>
  <w15:chartTrackingRefBased/>
  <w15:docId w15:val="{0651441B-E2FB-40E6-90BA-583C4A3D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CF3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B6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F3B6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F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F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6F"/>
  </w:style>
  <w:style w:type="paragraph" w:styleId="Footer">
    <w:name w:val="footer"/>
    <w:basedOn w:val="Normal"/>
    <w:link w:val="FooterChar"/>
    <w:uiPriority w:val="99"/>
    <w:unhideWhenUsed/>
    <w:rsid w:val="00CF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6F"/>
  </w:style>
  <w:style w:type="paragraph" w:styleId="ListParagraph">
    <w:name w:val="List Paragraph"/>
    <w:basedOn w:val="Normal"/>
    <w:uiPriority w:val="34"/>
    <w:qFormat/>
    <w:rsid w:val="00BE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241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2147</Characters>
  <Application>Microsoft Office Word</Application>
  <DocSecurity>0</DocSecurity>
  <Lines>17</Lines>
  <Paragraphs>5</Paragraphs>
  <ScaleCrop>false</ScaleCrop>
  <Company>North Vancouver School District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Sihota</dc:creator>
  <cp:keywords/>
  <dc:description/>
  <cp:lastModifiedBy>Brooke Sihota</cp:lastModifiedBy>
  <cp:revision>4</cp:revision>
  <dcterms:created xsi:type="dcterms:W3CDTF">2019-03-12T05:45:00Z</dcterms:created>
  <dcterms:modified xsi:type="dcterms:W3CDTF">2019-03-12T05:55:00Z</dcterms:modified>
</cp:coreProperties>
</file>